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28"/>
          <w:szCs w:val="28"/>
          <w:u w:val="single"/>
        </w:rPr>
      </w:pPr>
      <w:bookmarkStart w:colFirst="0" w:colLast="0" w:name="_heading=h.ckgmfgj2zgn8" w:id="1"/>
      <w:bookmarkEnd w:id="1"/>
      <w:r w:rsidDel="00000000" w:rsidR="00000000" w:rsidRPr="00000000">
        <w:rPr>
          <w:rFonts w:ascii="Arial" w:cs="Arial" w:eastAsia="Arial" w:hAnsi="Arial"/>
          <w:b w:val="1"/>
          <w:sz w:val="28"/>
          <w:szCs w:val="28"/>
          <w:u w:val="single"/>
          <w:rtl w:val="0"/>
        </w:rPr>
        <w:t xml:space="preserve">First Grade Supply List </w:t>
      </w:r>
    </w:p>
    <w:p w:rsidR="00000000" w:rsidDel="00000000" w:rsidP="00000000" w:rsidRDefault="00000000" w:rsidRPr="00000000" w14:paraId="00000003">
      <w:pPr>
        <w:spacing w:after="0" w:line="276" w:lineRule="auto"/>
        <w:jc w:val="center"/>
        <w:rPr>
          <w:rFonts w:ascii="Arial" w:cs="Arial" w:eastAsia="Arial" w:hAnsi="Arial"/>
          <w:b w:val="1"/>
          <w:sz w:val="28"/>
          <w:szCs w:val="28"/>
        </w:rPr>
      </w:pPr>
      <w:bookmarkStart w:colFirst="0" w:colLast="0" w:name="_heading=h.czo2dyq4y1z2" w:id="2"/>
      <w:bookmarkEnd w:id="2"/>
      <w:r w:rsidDel="00000000" w:rsidR="00000000" w:rsidRPr="00000000">
        <w:rPr>
          <w:rFonts w:ascii="Arial" w:cs="Arial" w:eastAsia="Arial" w:hAnsi="Arial"/>
          <w:b w:val="1"/>
          <w:sz w:val="28"/>
          <w:szCs w:val="28"/>
          <w:rtl w:val="0"/>
        </w:rPr>
        <w:t xml:space="preserve">2020-2021</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357188</wp:posOffset>
            </wp:positionV>
            <wp:extent cx="2219021" cy="17097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19021" cy="1709738"/>
                    </a:xfrm>
                    <a:prstGeom prst="rect"/>
                    <a:ln/>
                  </pic:spPr>
                </pic:pic>
              </a:graphicData>
            </a:graphic>
          </wp:anchor>
        </w:drawing>
      </w:r>
    </w:p>
    <w:p w:rsidR="00000000" w:rsidDel="00000000" w:rsidP="00000000" w:rsidRDefault="00000000" w:rsidRPr="00000000" w14:paraId="00000004">
      <w:pPr>
        <w:spacing w:after="0" w:line="276" w:lineRule="auto"/>
        <w:jc w:val="center"/>
        <w:rPr>
          <w:rFonts w:ascii="Arial" w:cs="Arial" w:eastAsia="Arial" w:hAnsi="Arial"/>
          <w:b w:val="1"/>
          <w:sz w:val="28"/>
          <w:szCs w:val="28"/>
        </w:rPr>
      </w:pPr>
      <w:bookmarkStart w:colFirst="0" w:colLast="0" w:name="_heading=h.gtx486klylrs" w:id="3"/>
      <w:bookmarkEnd w:id="3"/>
      <w:r w:rsidDel="00000000" w:rsidR="00000000" w:rsidRPr="00000000">
        <w:rPr>
          <w:rtl w:val="0"/>
        </w:rPr>
      </w:r>
    </w:p>
    <w:p w:rsidR="00000000" w:rsidDel="00000000" w:rsidP="00000000" w:rsidRDefault="00000000" w:rsidRPr="00000000" w14:paraId="00000005">
      <w:pPr>
        <w:spacing w:after="200" w:line="276.0005454545455" w:lineRule="auto"/>
        <w:jc w:val="both"/>
        <w:rPr>
          <w:rFonts w:ascii="Calibri" w:cs="Calibri" w:eastAsia="Calibri" w:hAnsi="Calibri"/>
          <w:b w:val="1"/>
          <w:u w:val="single"/>
        </w:rPr>
      </w:pPr>
      <w:r w:rsidDel="00000000" w:rsidR="00000000" w:rsidRPr="00000000">
        <w:rPr>
          <w:rFonts w:ascii="Arial" w:cs="Arial" w:eastAsia="Arial" w:hAnsi="Arial"/>
          <w:sz w:val="24"/>
          <w:szCs w:val="24"/>
          <w:rtl w:val="0"/>
        </w:rPr>
        <w:t xml:space="preserve">Your child is fast approaching the end of Kindergarten.  At this time, the first grade teachers would like to give you an early welcome and introduction to some of your child’s needs in first grade.  To make the transition back to school easier, we have a supply list for the beginning of the year (September) and a supply list for the middle of the year (January).</w:t>
      </w:r>
      <w:r w:rsidDel="00000000" w:rsidR="00000000" w:rsidRPr="00000000">
        <w:rPr>
          <w:rFonts w:ascii="Arial" w:cs="Arial" w:eastAsia="Arial" w:hAnsi="Arial"/>
          <w:b w:val="1"/>
          <w:sz w:val="24"/>
          <w:szCs w:val="24"/>
          <w:rtl w:val="0"/>
        </w:rPr>
        <w:t xml:space="preserve"> Please label all supplies with your child’s name.</w:t>
      </w:r>
      <w:r w:rsidDel="00000000" w:rsidR="00000000" w:rsidRPr="00000000">
        <w:rPr>
          <w:rFonts w:ascii="Arial" w:cs="Arial" w:eastAsia="Arial" w:hAnsi="Arial"/>
          <w:sz w:val="28"/>
          <w:szCs w:val="28"/>
          <w:rtl w:val="0"/>
        </w:rPr>
        <w:t xml:space="preserve"> </w:t>
      </w:r>
      <w:r w:rsidDel="00000000" w:rsidR="00000000" w:rsidRPr="00000000">
        <w:rPr>
          <w:rtl w:val="0"/>
        </w:rPr>
      </w:r>
    </w:p>
    <w:tbl>
      <w:tblPr>
        <w:tblStyle w:val="Table1"/>
        <w:tblW w:w="107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95"/>
        <w:gridCol w:w="5460"/>
        <w:tblGridChange w:id="0">
          <w:tblGrid>
            <w:gridCol w:w="5295"/>
            <w:gridCol w:w="5460"/>
          </w:tblGrid>
        </w:tblGridChange>
      </w:tblGrid>
      <w:tr>
        <w:trPr>
          <w:trHeight w:val="7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0"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SEPTEMBER (Day 1):</w:t>
            </w:r>
          </w:p>
          <w:p w:rsidR="00000000" w:rsidDel="00000000" w:rsidP="00000000" w:rsidRDefault="00000000" w:rsidRPr="00000000" w14:paraId="00000007">
            <w:pPr>
              <w:spacing w:line="276" w:lineRule="auto"/>
              <w:rPr>
                <w:rFonts w:ascii="Arial" w:cs="Arial" w:eastAsia="Arial" w:hAnsi="Arial"/>
                <w:b w:val="1"/>
                <w:sz w:val="22"/>
                <w:szCs w:val="22"/>
                <w:u w:val="single"/>
              </w:rPr>
            </w:pPr>
            <w:r w:rsidDel="00000000" w:rsidR="00000000" w:rsidRPr="00000000">
              <w:rPr>
                <w:rFonts w:ascii="Arial" w:cs="Arial" w:eastAsia="Arial" w:hAnsi="Arial"/>
                <w:b w:val="1"/>
                <w:i w:val="1"/>
                <w:sz w:val="22"/>
                <w:szCs w:val="22"/>
                <w:rtl w:val="0"/>
              </w:rPr>
              <w:t xml:space="preserve">Please send these items on the first day of school</w:t>
            </w:r>
            <w:r w:rsidDel="00000000" w:rsidR="00000000" w:rsidRPr="00000000">
              <w:rPr>
                <w:rtl w:val="0"/>
              </w:rPr>
            </w:r>
          </w:p>
          <w:p w:rsidR="00000000" w:rsidDel="00000000" w:rsidP="00000000" w:rsidRDefault="00000000" w:rsidRPr="00000000" w14:paraId="00000008">
            <w:pPr>
              <w:spacing w:after="0" w:line="276" w:lineRule="auto"/>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9">
            <w:pPr>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5 Marble notebooks (wide ruled) labeled with your child’s name and class</w:t>
            </w:r>
          </w:p>
          <w:p w:rsidR="00000000" w:rsidDel="00000000" w:rsidP="00000000" w:rsidRDefault="00000000" w:rsidRPr="00000000" w14:paraId="0000000A">
            <w:pPr>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Boxes of sharpened pencils (preferably Ticonderoga) – do not label pencils</w:t>
            </w:r>
          </w:p>
          <w:p w:rsidR="00000000" w:rsidDel="00000000" w:rsidP="00000000" w:rsidRDefault="00000000" w:rsidRPr="00000000" w14:paraId="0000000B">
            <w:pPr>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large erasers</w:t>
            </w:r>
          </w:p>
          <w:p w:rsidR="00000000" w:rsidDel="00000000" w:rsidP="00000000" w:rsidRDefault="00000000" w:rsidRPr="00000000" w14:paraId="0000000C">
            <w:pPr>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zipper fabric pencil case</w:t>
            </w:r>
          </w:p>
          <w:p w:rsidR="00000000" w:rsidDel="00000000" w:rsidP="00000000" w:rsidRDefault="00000000" w:rsidRPr="00000000" w14:paraId="0000000D">
            <w:pPr>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4 </w:t>
            </w:r>
            <w:r w:rsidDel="00000000" w:rsidR="00000000" w:rsidRPr="00000000">
              <w:rPr>
                <w:rFonts w:ascii="Arial" w:cs="Arial" w:eastAsia="Arial" w:hAnsi="Arial"/>
                <w:i w:val="1"/>
                <w:sz w:val="22"/>
                <w:szCs w:val="22"/>
                <w:rtl w:val="0"/>
              </w:rPr>
              <w:t xml:space="preserve">bottom</w:t>
            </w:r>
            <w:r w:rsidDel="00000000" w:rsidR="00000000" w:rsidRPr="00000000">
              <w:rPr>
                <w:rFonts w:ascii="Arial" w:cs="Arial" w:eastAsia="Arial" w:hAnsi="Arial"/>
                <w:sz w:val="22"/>
                <w:szCs w:val="22"/>
                <w:rtl w:val="0"/>
              </w:rPr>
              <w:t xml:space="preserve"> pocket plastic folders (labeled with your child’s name and class)</w:t>
            </w:r>
          </w:p>
          <w:p w:rsidR="00000000" w:rsidDel="00000000" w:rsidP="00000000" w:rsidRDefault="00000000" w:rsidRPr="00000000" w14:paraId="0000000E">
            <w:pPr>
              <w:numPr>
                <w:ilvl w:val="1"/>
                <w:numId w:val="2"/>
              </w:numPr>
              <w:spacing w:after="0" w:afterAutospacing="0"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green, </w:t>
            </w:r>
          </w:p>
          <w:p w:rsidR="00000000" w:rsidDel="00000000" w:rsidP="00000000" w:rsidRDefault="00000000" w:rsidRPr="00000000" w14:paraId="0000000F">
            <w:pPr>
              <w:numPr>
                <w:ilvl w:val="1"/>
                <w:numId w:val="2"/>
              </w:numPr>
              <w:spacing w:after="0" w:afterAutospacing="0"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red,</w:t>
            </w:r>
          </w:p>
          <w:p w:rsidR="00000000" w:rsidDel="00000000" w:rsidP="00000000" w:rsidRDefault="00000000" w:rsidRPr="00000000" w14:paraId="00000010">
            <w:pPr>
              <w:numPr>
                <w:ilvl w:val="1"/>
                <w:numId w:val="2"/>
              </w:numPr>
              <w:spacing w:after="0" w:afterAutospacing="0"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yellow, </w:t>
            </w:r>
          </w:p>
          <w:p w:rsidR="00000000" w:rsidDel="00000000" w:rsidP="00000000" w:rsidRDefault="00000000" w:rsidRPr="00000000" w14:paraId="00000011">
            <w:pPr>
              <w:numPr>
                <w:ilvl w:val="1"/>
                <w:numId w:val="2"/>
              </w:numPr>
              <w:spacing w:after="0" w:afterAutospacing="0"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blue </w:t>
            </w:r>
          </w:p>
          <w:p w:rsidR="00000000" w:rsidDel="00000000" w:rsidP="00000000" w:rsidRDefault="00000000" w:rsidRPr="00000000" w14:paraId="00000012">
            <w:pPr>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small box of Crayola crayons (24) *</w:t>
            </w:r>
          </w:p>
          <w:p w:rsidR="00000000" w:rsidDel="00000000" w:rsidP="00000000" w:rsidRDefault="00000000" w:rsidRPr="00000000" w14:paraId="00000013">
            <w:pPr>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4 large glue sticks*</w:t>
            </w:r>
          </w:p>
          <w:p w:rsidR="00000000" w:rsidDel="00000000" w:rsidP="00000000" w:rsidRDefault="00000000" w:rsidRPr="00000000" w14:paraId="00000014">
            <w:pPr>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Children’s scissors (plastic handle, metal blade – e.g. Fiskar brand)</w:t>
            </w:r>
          </w:p>
          <w:p w:rsidR="00000000" w:rsidDel="00000000" w:rsidP="00000000" w:rsidRDefault="00000000" w:rsidRPr="00000000" w14:paraId="00000015">
            <w:pPr>
              <w:numPr>
                <w:ilvl w:val="0"/>
                <w:numId w:val="2"/>
              </w:numPr>
              <w:spacing w:after="20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tissues*</w:t>
            </w:r>
          </w:p>
          <w:p w:rsidR="00000000" w:rsidDel="00000000" w:rsidP="00000000" w:rsidRDefault="00000000" w:rsidRPr="00000000" w14:paraId="00000016">
            <w:pPr>
              <w:spacing w:after="0" w:line="276.0005454545455" w:lineRule="auto"/>
              <w:ind w:left="360" w:firstLine="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0"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SEPTEMBER (Day 2):</w:t>
            </w:r>
          </w:p>
          <w:p w:rsidR="00000000" w:rsidDel="00000000" w:rsidP="00000000" w:rsidRDefault="00000000" w:rsidRPr="00000000" w14:paraId="00000018">
            <w:pPr>
              <w:spacing w:line="276" w:lineRule="auto"/>
              <w:rPr>
                <w:rFonts w:ascii="Arial" w:cs="Arial" w:eastAsia="Arial" w:hAnsi="Arial"/>
                <w:b w:val="1"/>
                <w:sz w:val="22"/>
                <w:szCs w:val="22"/>
                <w:u w:val="single"/>
              </w:rPr>
            </w:pPr>
            <w:r w:rsidDel="00000000" w:rsidR="00000000" w:rsidRPr="00000000">
              <w:rPr>
                <w:rFonts w:ascii="Arial" w:cs="Arial" w:eastAsia="Arial" w:hAnsi="Arial"/>
                <w:b w:val="1"/>
                <w:i w:val="1"/>
                <w:sz w:val="22"/>
                <w:szCs w:val="22"/>
                <w:rtl w:val="0"/>
              </w:rPr>
              <w:t xml:space="preserve">Please send these items on the second day of school</w:t>
            </w: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A">
            <w:pPr>
              <w:keepLines w:val="1"/>
              <w:widowControl w:val="0"/>
              <w:numPr>
                <w:ilvl w:val="0"/>
                <w:numId w:val="3"/>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container of baby wipes*</w:t>
            </w:r>
          </w:p>
          <w:p w:rsidR="00000000" w:rsidDel="00000000" w:rsidP="00000000" w:rsidRDefault="00000000" w:rsidRPr="00000000" w14:paraId="0000001B">
            <w:pPr>
              <w:keepLines w:val="1"/>
              <w:widowControl w:val="0"/>
              <w:numPr>
                <w:ilvl w:val="0"/>
                <w:numId w:val="3"/>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4 dry erase markers (low odor) and dry erase eraser</w:t>
            </w:r>
          </w:p>
          <w:p w:rsidR="00000000" w:rsidDel="00000000" w:rsidP="00000000" w:rsidRDefault="00000000" w:rsidRPr="00000000" w14:paraId="0000001C">
            <w:pPr>
              <w:keepLines w:val="1"/>
              <w:widowControl w:val="0"/>
              <w:numPr>
                <w:ilvl w:val="0"/>
                <w:numId w:val="3"/>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w:t>
            </w:r>
            <w:r w:rsidDel="00000000" w:rsidR="00000000" w:rsidRPr="00000000">
              <w:rPr>
                <w:rFonts w:ascii="Arial" w:cs="Arial" w:eastAsia="Arial" w:hAnsi="Arial"/>
                <w:sz w:val="22"/>
                <w:szCs w:val="22"/>
                <w:u w:val="single"/>
                <w:rtl w:val="0"/>
              </w:rPr>
              <w:t xml:space="preserve">one gallon</w:t>
            </w:r>
            <w:r w:rsidDel="00000000" w:rsidR="00000000" w:rsidRPr="00000000">
              <w:rPr>
                <w:rFonts w:ascii="Arial" w:cs="Arial" w:eastAsia="Arial" w:hAnsi="Arial"/>
                <w:sz w:val="22"/>
                <w:szCs w:val="22"/>
                <w:rtl w:val="0"/>
              </w:rPr>
              <w:t xml:space="preserve"> Ziplock bags</w:t>
            </w:r>
          </w:p>
          <w:p w:rsidR="00000000" w:rsidDel="00000000" w:rsidP="00000000" w:rsidRDefault="00000000" w:rsidRPr="00000000" w14:paraId="0000001D">
            <w:pPr>
              <w:keepLines w:val="1"/>
              <w:widowControl w:val="0"/>
              <w:numPr>
                <w:ilvl w:val="0"/>
                <w:numId w:val="3"/>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roll of paper towels*</w:t>
            </w:r>
          </w:p>
          <w:p w:rsidR="00000000" w:rsidDel="00000000" w:rsidP="00000000" w:rsidRDefault="00000000" w:rsidRPr="00000000" w14:paraId="0000001E">
            <w:pPr>
              <w:keepLines w:val="1"/>
              <w:widowControl w:val="0"/>
              <w:spacing w:after="0" w:line="240" w:lineRule="auto"/>
              <w:ind w:left="720" w:firstLine="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F">
            <w:pPr>
              <w:keepLines w:val="1"/>
              <w:widowControl w:val="0"/>
              <w:spacing w:after="0" w:line="240" w:lineRule="auto"/>
              <w:ind w:left="720" w:firstLine="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Boys only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0">
            <w:pPr>
              <w:keepLines w:val="1"/>
              <w:widowControl w:val="0"/>
              <w:numPr>
                <w:ilvl w:val="1"/>
                <w:numId w:val="3"/>
              </w:numPr>
              <w:spacing w:after="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w:t>
            </w:r>
            <w:r w:rsidDel="00000000" w:rsidR="00000000" w:rsidRPr="00000000">
              <w:rPr>
                <w:rFonts w:ascii="Arial" w:cs="Arial" w:eastAsia="Arial" w:hAnsi="Arial"/>
                <w:sz w:val="22"/>
                <w:szCs w:val="22"/>
                <w:u w:val="single"/>
                <w:rtl w:val="0"/>
              </w:rPr>
              <w:t xml:space="preserve">2.5 gallon</w:t>
            </w:r>
            <w:r w:rsidDel="00000000" w:rsidR="00000000" w:rsidRPr="00000000">
              <w:rPr>
                <w:rFonts w:ascii="Arial" w:cs="Arial" w:eastAsia="Arial" w:hAnsi="Arial"/>
                <w:sz w:val="22"/>
                <w:szCs w:val="22"/>
                <w:rtl w:val="0"/>
              </w:rPr>
              <w:t xml:space="preserve"> jumbo storage Ziplock bags</w:t>
            </w:r>
          </w:p>
          <w:p w:rsidR="00000000" w:rsidDel="00000000" w:rsidP="00000000" w:rsidRDefault="00000000" w:rsidRPr="00000000" w14:paraId="00000021">
            <w:pPr>
              <w:keepLines w:val="1"/>
              <w:widowControl w:val="0"/>
              <w:spacing w:after="0" w:line="240" w:lineRule="auto"/>
              <w:ind w:left="720" w:firstLine="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2">
            <w:pPr>
              <w:keepLines w:val="1"/>
              <w:widowControl w:val="0"/>
              <w:spacing w:after="0" w:line="240" w:lineRule="auto"/>
              <w:ind w:left="720" w:firstLine="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Girls only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3">
            <w:pPr>
              <w:keepLines w:val="1"/>
              <w:widowControl w:val="0"/>
              <w:numPr>
                <w:ilvl w:val="1"/>
                <w:numId w:val="3"/>
              </w:numPr>
              <w:spacing w:after="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w:t>
            </w:r>
            <w:r w:rsidDel="00000000" w:rsidR="00000000" w:rsidRPr="00000000">
              <w:rPr>
                <w:rFonts w:ascii="Arial" w:cs="Arial" w:eastAsia="Arial" w:hAnsi="Arial"/>
                <w:sz w:val="22"/>
                <w:szCs w:val="22"/>
                <w:u w:val="single"/>
                <w:rtl w:val="0"/>
              </w:rPr>
              <w:t xml:space="preserve">quart-size</w:t>
            </w:r>
            <w:r w:rsidDel="00000000" w:rsidR="00000000" w:rsidRPr="00000000">
              <w:rPr>
                <w:rFonts w:ascii="Arial" w:cs="Arial" w:eastAsia="Arial" w:hAnsi="Arial"/>
                <w:sz w:val="22"/>
                <w:szCs w:val="22"/>
                <w:rtl w:val="0"/>
              </w:rPr>
              <w:t xml:space="preserve">  Ziplock bags</w:t>
            </w:r>
          </w:p>
          <w:p w:rsidR="00000000" w:rsidDel="00000000" w:rsidP="00000000" w:rsidRDefault="00000000" w:rsidRPr="00000000" w14:paraId="00000024">
            <w:pPr>
              <w:spacing w:after="200"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after="0" w:line="276.0005454545455" w:lineRule="auto"/>
              <w:ind w:left="0" w:firstLine="0"/>
              <w:rPr>
                <w:rFonts w:ascii="Arial" w:cs="Arial" w:eastAsia="Arial" w:hAnsi="Arial"/>
                <w:sz w:val="22"/>
                <w:szCs w:val="22"/>
              </w:rPr>
            </w:pPr>
            <w:r w:rsidDel="00000000" w:rsidR="00000000" w:rsidRPr="00000000">
              <w:rPr>
                <w:rtl w:val="0"/>
              </w:rPr>
            </w:r>
          </w:p>
        </w:tc>
      </w:tr>
      <w:tr>
        <w:trPr>
          <w:trHeight w:val="2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SEPTEMBER (Day 3):</w:t>
            </w:r>
          </w:p>
          <w:p w:rsidR="00000000" w:rsidDel="00000000" w:rsidP="00000000" w:rsidRDefault="00000000" w:rsidRPr="00000000" w14:paraId="00000027">
            <w:pPr>
              <w:spacing w:line="276" w:lineRule="auto"/>
              <w:rPr>
                <w:rFonts w:ascii="Arial" w:cs="Arial" w:eastAsia="Arial" w:hAnsi="Arial"/>
                <w:b w:val="1"/>
                <w:sz w:val="22"/>
                <w:szCs w:val="22"/>
                <w:u w:val="single"/>
              </w:rPr>
            </w:pPr>
            <w:r w:rsidDel="00000000" w:rsidR="00000000" w:rsidRPr="00000000">
              <w:rPr>
                <w:rFonts w:ascii="Arial" w:cs="Arial" w:eastAsia="Arial" w:hAnsi="Arial"/>
                <w:b w:val="1"/>
                <w:i w:val="1"/>
                <w:sz w:val="22"/>
                <w:szCs w:val="22"/>
                <w:rtl w:val="0"/>
              </w:rPr>
              <w:t xml:space="preserve">Please send these items on the third day of school</w:t>
            </w: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ream of 8 ½ “ x 11” white duplicating paper (20 lb. Weight)(can buy at Staples, etc.)*</w:t>
            </w:r>
          </w:p>
          <w:p w:rsidR="00000000" w:rsidDel="00000000" w:rsidP="00000000" w:rsidRDefault="00000000" w:rsidRPr="00000000" w14:paraId="0000002A">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black sharpie markers (1 </w:t>
            </w:r>
            <w:r w:rsidDel="00000000" w:rsidR="00000000" w:rsidRPr="00000000">
              <w:rPr>
                <w:rFonts w:ascii="Arial" w:cs="Arial" w:eastAsia="Arial" w:hAnsi="Arial"/>
                <w:i w:val="1"/>
                <w:sz w:val="22"/>
                <w:szCs w:val="22"/>
                <w:rtl w:val="0"/>
              </w:rPr>
              <w:t xml:space="preserve">ultra fine</w:t>
            </w:r>
            <w:r w:rsidDel="00000000" w:rsidR="00000000" w:rsidRPr="00000000">
              <w:rPr>
                <w:rFonts w:ascii="Arial" w:cs="Arial" w:eastAsia="Arial" w:hAnsi="Arial"/>
                <w:sz w:val="22"/>
                <w:szCs w:val="22"/>
                <w:rtl w:val="0"/>
              </w:rPr>
              <w:t xml:space="preserve"> point Sharpies and 1 Sharpie </w:t>
            </w:r>
            <w:r w:rsidDel="00000000" w:rsidR="00000000" w:rsidRPr="00000000">
              <w:rPr>
                <w:rFonts w:ascii="Arial" w:cs="Arial" w:eastAsia="Arial" w:hAnsi="Arial"/>
                <w:i w:val="1"/>
                <w:sz w:val="22"/>
                <w:szCs w:val="22"/>
                <w:rtl w:val="0"/>
              </w:rPr>
              <w:t xml:space="preserve">fine</w:t>
            </w:r>
            <w:r w:rsidDel="00000000" w:rsidR="00000000" w:rsidRPr="00000000">
              <w:rPr>
                <w:rFonts w:ascii="Arial" w:cs="Arial" w:eastAsia="Arial" w:hAnsi="Arial"/>
                <w:sz w:val="22"/>
                <w:szCs w:val="22"/>
                <w:rtl w:val="0"/>
              </w:rPr>
              <w:t xml:space="preserve"> point).</w:t>
            </w:r>
          </w:p>
          <w:p w:rsidR="00000000" w:rsidDel="00000000" w:rsidP="00000000" w:rsidRDefault="00000000" w:rsidRPr="00000000" w14:paraId="0000002B">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set of headphones (not earbuds) (in a Ziploc bag labeled with child’s name on the bag and headphones)</w:t>
            </w:r>
          </w:p>
          <w:p w:rsidR="00000000" w:rsidDel="00000000" w:rsidP="00000000" w:rsidRDefault="00000000" w:rsidRPr="00000000" w14:paraId="0000002C">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Boys only: </w:t>
            </w:r>
          </w:p>
          <w:p w:rsidR="00000000" w:rsidDel="00000000" w:rsidP="00000000" w:rsidRDefault="00000000" w:rsidRPr="00000000" w14:paraId="0000002E">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bottle of hand sanitizer</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Girls only: </w:t>
            </w:r>
          </w:p>
          <w:p w:rsidR="00000000" w:rsidDel="00000000" w:rsidP="00000000" w:rsidRDefault="00000000" w:rsidRPr="00000000" w14:paraId="00000031">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bottle of soap</w:t>
            </w:r>
          </w:p>
          <w:p w:rsidR="00000000" w:rsidDel="00000000" w:rsidP="00000000" w:rsidRDefault="00000000" w:rsidRPr="00000000" w14:paraId="00000032">
            <w:pPr>
              <w:spacing w:after="0" w:line="276.0005454545455" w:lineRule="auto"/>
              <w:ind w:left="0" w:firstLine="0"/>
              <w:rPr>
                <w:rFonts w:ascii="Arial" w:cs="Arial" w:eastAsia="Arial" w:hAnsi="Arial"/>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JANUARY SUPPLIES: </w:t>
            </w:r>
          </w:p>
          <w:p w:rsidR="00000000" w:rsidDel="00000000" w:rsidP="00000000" w:rsidRDefault="00000000" w:rsidRPr="00000000" w14:paraId="00000034">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Please send these items in January </w:t>
            </w:r>
          </w:p>
          <w:p w:rsidR="00000000" w:rsidDel="00000000" w:rsidP="00000000" w:rsidRDefault="00000000" w:rsidRPr="00000000" w14:paraId="00000035">
            <w:pPr>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36">
            <w:pPr>
              <w:numPr>
                <w:ilvl w:val="0"/>
                <w:numId w:val="4"/>
              </w:numPr>
              <w:spacing w:line="276" w:lineRule="auto"/>
              <w:ind w:left="720" w:hanging="360"/>
            </w:pPr>
            <w:r w:rsidDel="00000000" w:rsidR="00000000" w:rsidRPr="00000000">
              <w:rPr>
                <w:rtl w:val="0"/>
              </w:rPr>
              <w:t xml:space="preserve">1 box of tissues</w:t>
            </w:r>
          </w:p>
          <w:p w:rsidR="00000000" w:rsidDel="00000000" w:rsidP="00000000" w:rsidRDefault="00000000" w:rsidRPr="00000000" w14:paraId="00000037">
            <w:pPr>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1 container of baby wipes</w:t>
            </w:r>
          </w:p>
          <w:p w:rsidR="00000000" w:rsidDel="00000000" w:rsidP="00000000" w:rsidRDefault="00000000" w:rsidRPr="00000000" w14:paraId="00000038">
            <w:pPr>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3 packs of post-its (2 packs of 3x3 and one pack of 4x4 with lines)</w:t>
            </w:r>
          </w:p>
          <w:p w:rsidR="00000000" w:rsidDel="00000000" w:rsidP="00000000" w:rsidRDefault="00000000" w:rsidRPr="00000000" w14:paraId="00000039">
            <w:pPr>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1 package of clear plastic sheet protectors</w:t>
            </w:r>
          </w:p>
          <w:p w:rsidR="00000000" w:rsidDel="00000000" w:rsidP="00000000" w:rsidRDefault="00000000" w:rsidRPr="00000000" w14:paraId="0000003A">
            <w:pPr>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2 black Papermate flair felt tip pens</w:t>
            </w:r>
          </w:p>
          <w:p w:rsidR="00000000" w:rsidDel="00000000" w:rsidP="00000000" w:rsidRDefault="00000000" w:rsidRPr="00000000" w14:paraId="0000003B">
            <w:pPr>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1 Bic 4 color click pen</w:t>
            </w:r>
          </w:p>
          <w:p w:rsidR="00000000" w:rsidDel="00000000" w:rsidP="00000000" w:rsidRDefault="00000000" w:rsidRPr="00000000" w14:paraId="0000003C">
            <w:pPr>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1 roll of scotch tape</w:t>
            </w:r>
          </w:p>
          <w:p w:rsidR="00000000" w:rsidDel="00000000" w:rsidP="00000000" w:rsidRDefault="00000000" w:rsidRPr="00000000" w14:paraId="0000003D">
            <w:pPr>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1 highlighter (any color)</w:t>
            </w:r>
          </w:p>
          <w:p w:rsidR="00000000" w:rsidDel="00000000" w:rsidP="00000000" w:rsidRDefault="00000000" w:rsidRPr="00000000" w14:paraId="0000003E">
            <w:pPr>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1 sturdy clipboard (labeled with child’s name)</w:t>
            </w:r>
            <w:r w:rsidDel="00000000" w:rsidR="00000000" w:rsidRPr="00000000">
              <w:rPr>
                <w:rtl w:val="0"/>
              </w:rPr>
            </w:r>
          </w:p>
        </w:tc>
      </w:tr>
    </w:tbl>
    <w:p w:rsidR="00000000" w:rsidDel="00000000" w:rsidP="00000000" w:rsidRDefault="00000000" w:rsidRPr="00000000" w14:paraId="0000003F">
      <w:pPr>
        <w:spacing w:after="200" w:line="276.0005454545455" w:lineRule="auto"/>
        <w:rPr>
          <w:rFonts w:ascii="Arial" w:cs="Arial" w:eastAsia="Arial" w:hAnsi="Arial"/>
          <w:i w:val="1"/>
        </w:rPr>
      </w:pPr>
      <w:r w:rsidDel="00000000" w:rsidR="00000000" w:rsidRPr="00000000">
        <w:rPr>
          <w:rFonts w:ascii="Arial" w:cs="Arial" w:eastAsia="Arial" w:hAnsi="Arial"/>
          <w:i w:val="1"/>
          <w:rtl w:val="0"/>
        </w:rPr>
        <w:t xml:space="preserve">* These supplies are often asked to be replenished during the year, you may want to buy multiples of those items when they go on sale.</w:t>
      </w:r>
    </w:p>
    <w:p w:rsidR="00000000" w:rsidDel="00000000" w:rsidP="00000000" w:rsidRDefault="00000000" w:rsidRPr="00000000" w14:paraId="00000040">
      <w:pPr>
        <w:spacing w:after="0" w:line="276.0005454545455"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1">
      <w:pPr>
        <w:spacing w:after="200" w:lineRule="auto"/>
        <w:jc w:val="center"/>
        <w:rPr>
          <w:rFonts w:ascii="Arial" w:cs="Arial" w:eastAsia="Arial" w:hAnsi="Arial"/>
          <w:b w:val="1"/>
          <w:sz w:val="24"/>
          <w:szCs w:val="24"/>
          <w:u w:val="single"/>
        </w:rPr>
      </w:pPr>
      <w:bookmarkStart w:colFirst="0" w:colLast="0" w:name="_heading=h.2pydl8377x0q" w:id="4"/>
      <w:bookmarkEnd w:id="4"/>
      <w:r w:rsidDel="00000000" w:rsidR="00000000" w:rsidRPr="00000000">
        <w:rPr>
          <w:rFonts w:ascii="Arial" w:cs="Arial" w:eastAsia="Arial" w:hAnsi="Arial"/>
          <w:b w:val="1"/>
          <w:sz w:val="24"/>
          <w:szCs w:val="24"/>
          <w:u w:val="single"/>
          <w:rtl w:val="0"/>
        </w:rPr>
        <w:t xml:space="preserve">EVERYDAY</w:t>
      </w:r>
    </w:p>
    <w:p w:rsidR="00000000" w:rsidDel="00000000" w:rsidP="00000000" w:rsidRDefault="00000000" w:rsidRPr="00000000" w14:paraId="00000042">
      <w:pPr>
        <w:spacing w:after="200" w:lineRule="auto"/>
        <w:jc w:val="center"/>
        <w:rPr>
          <w:rFonts w:ascii="Arial" w:cs="Arial" w:eastAsia="Arial" w:hAnsi="Arial"/>
          <w:sz w:val="24"/>
          <w:szCs w:val="24"/>
        </w:rPr>
      </w:pPr>
      <w:bookmarkStart w:colFirst="0" w:colLast="0" w:name="_heading=h.2pydl8377x0q" w:id="4"/>
      <w:bookmarkEnd w:id="4"/>
      <w:r w:rsidDel="00000000" w:rsidR="00000000" w:rsidRPr="00000000">
        <w:rPr>
          <w:rFonts w:ascii="Arial" w:cs="Arial" w:eastAsia="Arial" w:hAnsi="Arial"/>
          <w:sz w:val="24"/>
          <w:szCs w:val="24"/>
          <w:rtl w:val="0"/>
        </w:rPr>
        <w:t xml:space="preserve">A healthy snack and drink (fruit, vegetable, cheese, yogurt, etc.)</w:t>
      </w:r>
    </w:p>
    <w:p w:rsidR="00000000" w:rsidDel="00000000" w:rsidP="00000000" w:rsidRDefault="00000000" w:rsidRPr="00000000" w14:paraId="00000043">
      <w:pPr>
        <w:spacing w:after="200" w:lineRule="auto"/>
        <w:jc w:val="center"/>
        <w:rPr/>
      </w:pPr>
      <w:bookmarkStart w:colFirst="0" w:colLast="0" w:name="_heading=h.2pydl8377x0q" w:id="4"/>
      <w:bookmarkEnd w:id="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4">
      <w:pPr>
        <w:jc w:val="center"/>
        <w:rPr>
          <w:rFonts w:ascii="Arial" w:cs="Arial" w:eastAsia="Arial" w:hAnsi="Arial"/>
          <w:b w:val="1"/>
          <w:i w:val="1"/>
          <w:sz w:val="24"/>
          <w:szCs w:val="24"/>
        </w:rPr>
      </w:pPr>
      <w:bookmarkStart w:colFirst="0" w:colLast="0" w:name="_heading=h.5wktc1jhk822" w:id="5"/>
      <w:bookmarkEnd w:id="5"/>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1"/>
          <w:sz w:val="24"/>
          <w:szCs w:val="24"/>
          <w:rtl w:val="0"/>
        </w:rPr>
        <w:t xml:space="preserve">Thank you! </w:t>
      </w:r>
    </w:p>
    <w:p w:rsidR="00000000" w:rsidDel="00000000" w:rsidP="00000000" w:rsidRDefault="00000000" w:rsidRPr="00000000" w14:paraId="00000045">
      <w:pPr>
        <w:jc w:val="center"/>
        <w:rPr>
          <w:rFonts w:ascii="Arial" w:cs="Arial" w:eastAsia="Arial" w:hAnsi="Arial"/>
          <w:i w:val="1"/>
          <w:sz w:val="24"/>
          <w:szCs w:val="24"/>
        </w:rPr>
      </w:pPr>
      <w:bookmarkStart w:colFirst="0" w:colLast="0" w:name="_heading=h.9ngtrmfgjer3" w:id="6"/>
      <w:bookmarkEnd w:id="6"/>
      <w:r w:rsidDel="00000000" w:rsidR="00000000" w:rsidRPr="00000000">
        <w:rPr>
          <w:rFonts w:ascii="Arial" w:cs="Arial" w:eastAsia="Arial" w:hAnsi="Arial"/>
          <w:i w:val="1"/>
          <w:sz w:val="24"/>
          <w:szCs w:val="24"/>
          <w:rtl w:val="0"/>
        </w:rPr>
        <w:t xml:space="preserve">The First Grade Teachers</w:t>
      </w:r>
    </w:p>
    <w:p w:rsidR="00000000" w:rsidDel="00000000" w:rsidP="00000000" w:rsidRDefault="00000000" w:rsidRPr="00000000" w14:paraId="00000046">
      <w:pPr>
        <w:spacing w:after="0" w:line="276" w:lineRule="auto"/>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sectPr>
      <w:headerReference r:id="rId8" w:type="first"/>
      <w:footerReference r:id="rId9" w:type="first"/>
      <w:pgSz w:h="15840" w:w="12240"/>
      <w:pgMar w:bottom="720" w:top="720" w:left="720" w:right="72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PS 79 Instructional Focus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In order to strengthen our ELA and Math instruction, we will strive to embed protocols that promote academic discussions within our classrooms, thus fostering critical thinking within our daily lessons.</w:t>
    </w:r>
  </w:p>
  <w:p w:rsidR="00000000" w:rsidDel="00000000" w:rsidP="00000000" w:rsidRDefault="00000000" w:rsidRPr="00000000" w14:paraId="0000004C">
    <w:pPr>
      <w:spacing w:after="472" w:line="240" w:lineRule="auto"/>
      <w:jc w:val="center"/>
      <w:rPr>
        <w:b w:val="1"/>
        <w:i w:val="1"/>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after="0" w:line="240" w:lineRule="auto"/>
      <w:jc w:val="left"/>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48">
    <w:pPr>
      <w:spacing w:after="0" w:line="240" w:lineRule="auto"/>
      <w:jc w:val="left"/>
      <w:rPr>
        <w:rFonts w:ascii="Tahoma" w:cs="Tahoma" w:eastAsia="Tahoma" w:hAnsi="Tahoma"/>
        <w:b w:val="1"/>
        <w:sz w:val="28"/>
        <w:szCs w:val="28"/>
      </w:rPr>
    </w:pPr>
    <w:r w:rsidDel="00000000" w:rsidR="00000000" w:rsidRPr="00000000">
      <w:rPr>
        <w:rFonts w:ascii="Tahoma" w:cs="Tahoma" w:eastAsia="Tahoma" w:hAnsi="Tahoma"/>
        <w:b w:val="1"/>
        <w:sz w:val="28"/>
        <w:szCs w:val="28"/>
      </w:rPr>
      <w:drawing>
        <wp:inline distB="114300" distT="114300" distL="114300" distR="114300">
          <wp:extent cx="6858000" cy="12827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1282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80697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06975"/>
    <w:rPr>
      <w:rFonts w:ascii="Segoe UI" w:cs="Segoe UI" w:hAnsi="Segoe UI"/>
      <w:sz w:val="18"/>
      <w:szCs w:val="18"/>
    </w:rPr>
  </w:style>
  <w:style w:type="paragraph" w:styleId="Header">
    <w:name w:val="header"/>
    <w:basedOn w:val="Normal"/>
    <w:link w:val="HeaderChar"/>
    <w:uiPriority w:val="99"/>
    <w:unhideWhenUsed w:val="1"/>
    <w:rsid w:val="001957B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57B7"/>
  </w:style>
  <w:style w:type="paragraph" w:styleId="Footer">
    <w:name w:val="footer"/>
    <w:basedOn w:val="Normal"/>
    <w:link w:val="FooterChar"/>
    <w:uiPriority w:val="99"/>
    <w:unhideWhenUsed w:val="1"/>
    <w:rsid w:val="001957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57B7"/>
  </w:style>
  <w:style w:type="paragraph" w:styleId="ListParagraph">
    <w:name w:val="List Paragraph"/>
    <w:basedOn w:val="Normal"/>
    <w:uiPriority w:val="34"/>
    <w:qFormat w:val="1"/>
    <w:rsid w:val="00943E9D"/>
    <w:pPr>
      <w:widowControl w:val="1"/>
      <w:spacing w:after="160" w:line="254" w:lineRule="auto"/>
      <w:ind w:left="720"/>
      <w:contextualSpacing w:val="1"/>
    </w:pPr>
    <w:rPr>
      <w:rFonts w:asciiTheme="minorHAnsi" w:cstheme="minorBidi" w:eastAsiaTheme="minorHAnsi" w:hAnsiTheme="minorHAnsi"/>
      <w:color w:val="auto"/>
    </w:rPr>
  </w:style>
  <w:style w:type="character" w:styleId="TitleChar" w:customStyle="1">
    <w:name w:val="Title Char"/>
    <w:basedOn w:val="DefaultParagraphFont"/>
    <w:link w:val="Title"/>
    <w:uiPriority w:val="10"/>
    <w:rsid w:val="00634626"/>
    <w:rPr>
      <w:b w:val="1"/>
      <w:sz w:val="72"/>
      <w:szCs w:val="72"/>
    </w:rPr>
  </w:style>
  <w:style w:type="paragraph" w:styleId="NormalWeb">
    <w:name w:val="Normal (Web)"/>
    <w:basedOn w:val="Normal"/>
    <w:uiPriority w:val="99"/>
    <w:semiHidden w:val="1"/>
    <w:unhideWhenUsed w:val="1"/>
    <w:rsid w:val="00A940AC"/>
    <w:pPr>
      <w:widowControl w:val="1"/>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NoSpacingChar" w:customStyle="1">
    <w:name w:val="No Spacing Char"/>
    <w:basedOn w:val="DefaultParagraphFont"/>
    <w:link w:val="NoSpacing"/>
    <w:uiPriority w:val="1"/>
    <w:locked w:val="1"/>
    <w:rsid w:val="00305AA5"/>
    <w:rPr>
      <w:sz w:val="20"/>
      <w:szCs w:val="20"/>
    </w:rPr>
  </w:style>
  <w:style w:type="paragraph" w:styleId="NoSpacing">
    <w:name w:val="No Spacing"/>
    <w:basedOn w:val="Normal"/>
    <w:link w:val="NoSpacingChar"/>
    <w:uiPriority w:val="1"/>
    <w:qFormat w:val="1"/>
    <w:rsid w:val="00305AA5"/>
    <w:pPr>
      <w:widowControl w:val="1"/>
      <w:spacing w:after="0" w:line="240" w:lineRule="auto"/>
      <w:jc w:val="both"/>
    </w:pPr>
    <w:rPr>
      <w:sz w:val="20"/>
      <w:szCs w:val="20"/>
    </w:rPr>
  </w:style>
  <w:style w:type="table" w:styleId="TableGrid1" w:customStyle="1">
    <w:name w:val="Table Grid1"/>
    <w:basedOn w:val="TableNormal"/>
    <w:uiPriority w:val="59"/>
    <w:rsid w:val="00305AA5"/>
    <w:pPr>
      <w:widowControl w:val="1"/>
      <w:spacing w:after="0" w:line="240" w:lineRule="auto"/>
    </w:pPr>
    <w:rPr>
      <w:rFonts w:asciiTheme="minorHAnsi" w:cstheme="minorBidi" w:eastAsiaTheme="minorEastAsia" w:hAnsiTheme="minorHAnsi"/>
      <w:sz w:val="24"/>
      <w:szCs w:val="24"/>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spacing w:after="0" w:line="240" w:lineRule="auto"/>
    </w:pPr>
    <w:rPr>
      <w:rFonts w:ascii="Calibri" w:cs="Calibri" w:eastAsia="Calibri" w:hAnsi="Calibri"/>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H74Is941OPj3f8oNP+H/F/zCg==">AMUW2mWVL45sNKgaasvlgsYiUCQ2w6IGRqJ2TueY0AGjFGkZF+3qMjAqUAJh8Bp5S7hWU6iZvU7Z2WdQ6Kg4AeRcyWKtYDKMZPko6HD1GyKjd3Ictfbq9/xrzYJvfFqlEn51bBqSeElQ16+krVraRHTud0AQzxGe637BzskaiuVa5TztHKVJGfItJaSq5Q/IAUWjnYcIxR2IIj1kCqj9fguQYfdccWY/23OoZYRXhNT+ilgrfj6REUJkW0dUGasf8eanSaiURX9Rx3vJKhuv9WcBLfjCf+Agf35xJEDmBmtwcSzzEvLlq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2020-02-25T17:17:00Z</dcterms:created>
  <dc:creator>Admin</dc:creator>
</cp:coreProperties>
</file>